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47E3A" w14:textId="085B25CC" w:rsidR="00B46E30" w:rsidRPr="00776109" w:rsidRDefault="00B46E30" w:rsidP="00441958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A94950">
        <w:rPr>
          <w:rFonts w:ascii="Arial" w:hAnsi="Arial" w:cs="Arial"/>
          <w:b/>
          <w:bCs/>
          <w:sz w:val="20"/>
          <w:szCs w:val="20"/>
          <w:u w:val="single"/>
        </w:rPr>
        <w:t xml:space="preserve">Reducing Parental Conflict – Family Interventions </w:t>
      </w:r>
      <w:r w:rsidR="00A94950" w:rsidRPr="00A94950">
        <w:rPr>
          <w:rFonts w:ascii="Arial" w:hAnsi="Arial" w:cs="Arial"/>
          <w:b/>
          <w:bCs/>
          <w:sz w:val="20"/>
          <w:szCs w:val="20"/>
          <w:u w:val="single"/>
        </w:rPr>
        <w:t xml:space="preserve">and Professionals training - </w:t>
      </w:r>
      <w:r w:rsidRPr="00A94950">
        <w:rPr>
          <w:rFonts w:ascii="Arial" w:hAnsi="Arial" w:cs="Arial"/>
          <w:b/>
          <w:bCs/>
          <w:sz w:val="20"/>
          <w:szCs w:val="20"/>
          <w:u w:val="single"/>
        </w:rPr>
        <w:t>now live!</w:t>
      </w:r>
      <w:r w:rsidR="00776109" w:rsidRPr="00776109">
        <w:rPr>
          <w:noProof/>
        </w:rPr>
        <w:t xml:space="preserve"> </w:t>
      </w:r>
      <w:r w:rsidR="00776109">
        <w:rPr>
          <w:noProof/>
        </w:rPr>
        <w:t xml:space="preserve">                  </w:t>
      </w:r>
      <w:r w:rsidR="00441958">
        <w:rPr>
          <w:noProof/>
        </w:rPr>
        <w:t xml:space="preserve">                             </w:t>
      </w:r>
      <w:r w:rsidR="00776109">
        <w:rPr>
          <w:noProof/>
        </w:rPr>
        <w:drawing>
          <wp:inline distT="0" distB="0" distL="0" distR="0" wp14:anchorId="6645BB80" wp14:editId="3E8916C0">
            <wp:extent cx="1199559" cy="628650"/>
            <wp:effectExtent l="0" t="0" r="635" b="0"/>
            <wp:docPr id="6" name="Picture 2" descr="Training for Reducing Parental Conflict - scvo.info">
              <a:extLst xmlns:a="http://schemas.openxmlformats.org/drawingml/2006/main">
                <a:ext uri="{FF2B5EF4-FFF2-40B4-BE49-F238E27FC236}">
                  <a16:creationId xmlns:a16="http://schemas.microsoft.com/office/drawing/2014/main" id="{1F140C4B-AFD6-3BDB-2C28-6264AE0F1CA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 descr="Training for Reducing Parental Conflict - scvo.info">
                      <a:extLst>
                        <a:ext uri="{FF2B5EF4-FFF2-40B4-BE49-F238E27FC236}">
                          <a16:creationId xmlns:a16="http://schemas.microsoft.com/office/drawing/2014/main" id="{1F140C4B-AFD6-3BDB-2C28-6264AE0F1CA3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327" cy="630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354D9C" w14:textId="77777777" w:rsidR="00776109" w:rsidRPr="00776109" w:rsidRDefault="00776109" w:rsidP="00776109">
      <w:pPr>
        <w:spacing w:after="0" w:line="300" w:lineRule="atLeast"/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  <w14:ligatures w14:val="none"/>
        </w:rPr>
      </w:pPr>
      <w:r w:rsidRPr="00776109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  <w14:ligatures w14:val="none"/>
        </w:rPr>
        <w:t>Supporting Families Affected by Parental Conflict</w:t>
      </w:r>
    </w:p>
    <w:p w14:paraId="29FB6074" w14:textId="31A6F19B" w:rsidR="00B34688" w:rsidRPr="00776109" w:rsidRDefault="00B34688" w:rsidP="00B34688">
      <w:pPr>
        <w:rPr>
          <w:rFonts w:ascii="Arial" w:hAnsi="Arial" w:cs="Arial"/>
          <w:sz w:val="22"/>
          <w:szCs w:val="22"/>
        </w:rPr>
      </w:pPr>
      <w:r w:rsidRPr="00776109">
        <w:rPr>
          <w:rFonts w:ascii="Arial" w:hAnsi="Arial" w:cs="Arial"/>
          <w:sz w:val="22"/>
          <w:szCs w:val="22"/>
        </w:rPr>
        <w:t xml:space="preserve">To help meet the increasing demands on </w:t>
      </w:r>
      <w:proofErr w:type="gramStart"/>
      <w:r w:rsidR="006008F0">
        <w:rPr>
          <w:rFonts w:ascii="Arial" w:hAnsi="Arial" w:cs="Arial"/>
          <w:sz w:val="22"/>
          <w:szCs w:val="22"/>
        </w:rPr>
        <w:t>all of</w:t>
      </w:r>
      <w:proofErr w:type="gramEnd"/>
      <w:r w:rsidR="006008F0">
        <w:rPr>
          <w:rFonts w:ascii="Arial" w:hAnsi="Arial" w:cs="Arial"/>
          <w:sz w:val="22"/>
          <w:szCs w:val="22"/>
        </w:rPr>
        <w:t xml:space="preserve"> </w:t>
      </w:r>
      <w:r w:rsidRPr="00776109">
        <w:rPr>
          <w:rFonts w:ascii="Arial" w:hAnsi="Arial" w:cs="Arial"/>
          <w:sz w:val="22"/>
          <w:szCs w:val="22"/>
        </w:rPr>
        <w:t>our services, particularly where children may be impacted by parental conflict, we have commissioned a range of online, evidence-based interventions for families to access, plus training for professionals.</w:t>
      </w:r>
    </w:p>
    <w:p w14:paraId="61FFC579" w14:textId="1690AB9D" w:rsidR="00B34688" w:rsidRPr="00776109" w:rsidRDefault="00B34688" w:rsidP="00B34688">
      <w:pPr>
        <w:rPr>
          <w:rFonts w:ascii="Arial" w:hAnsi="Arial" w:cs="Arial"/>
          <w:sz w:val="22"/>
          <w:szCs w:val="22"/>
        </w:rPr>
      </w:pPr>
      <w:r w:rsidRPr="00776109">
        <w:rPr>
          <w:rFonts w:ascii="Arial" w:hAnsi="Arial" w:cs="Arial"/>
          <w:sz w:val="22"/>
          <w:szCs w:val="22"/>
        </w:rPr>
        <w:t>These Parental/</w:t>
      </w:r>
      <w:r w:rsidR="0049120C">
        <w:rPr>
          <w:rFonts w:ascii="Arial" w:hAnsi="Arial" w:cs="Arial"/>
          <w:sz w:val="22"/>
          <w:szCs w:val="22"/>
        </w:rPr>
        <w:t>C</w:t>
      </w:r>
      <w:r w:rsidRPr="00776109">
        <w:rPr>
          <w:rFonts w:ascii="Arial" w:hAnsi="Arial" w:cs="Arial"/>
          <w:sz w:val="22"/>
          <w:szCs w:val="22"/>
        </w:rPr>
        <w:t xml:space="preserve">arer interventions can be </w:t>
      </w:r>
      <w:r w:rsidR="003D007C">
        <w:rPr>
          <w:rFonts w:ascii="Arial" w:hAnsi="Arial" w:cs="Arial"/>
          <w:sz w:val="22"/>
          <w:szCs w:val="22"/>
        </w:rPr>
        <w:t xml:space="preserve">signposted to and accessed </w:t>
      </w:r>
      <w:r w:rsidRPr="00776109">
        <w:rPr>
          <w:rFonts w:ascii="Arial" w:hAnsi="Arial" w:cs="Arial"/>
          <w:sz w:val="22"/>
          <w:szCs w:val="22"/>
        </w:rPr>
        <w:t xml:space="preserve">directly </w:t>
      </w:r>
      <w:r w:rsidR="003D007C">
        <w:rPr>
          <w:rFonts w:ascii="Arial" w:hAnsi="Arial" w:cs="Arial"/>
          <w:sz w:val="22"/>
          <w:szCs w:val="22"/>
        </w:rPr>
        <w:t>by</w:t>
      </w:r>
      <w:r w:rsidRPr="00776109">
        <w:rPr>
          <w:rFonts w:ascii="Arial" w:hAnsi="Arial" w:cs="Arial"/>
          <w:sz w:val="22"/>
          <w:szCs w:val="22"/>
        </w:rPr>
        <w:t xml:space="preserve"> families</w:t>
      </w:r>
      <w:r w:rsidR="003D007C">
        <w:rPr>
          <w:rFonts w:ascii="Arial" w:hAnsi="Arial" w:cs="Arial"/>
          <w:sz w:val="22"/>
          <w:szCs w:val="22"/>
        </w:rPr>
        <w:t xml:space="preserve"> across Hampshire.</w:t>
      </w:r>
      <w:r w:rsidR="00BF3776">
        <w:rPr>
          <w:rFonts w:ascii="Arial" w:hAnsi="Arial" w:cs="Arial"/>
          <w:sz w:val="22"/>
          <w:szCs w:val="22"/>
        </w:rPr>
        <w:t xml:space="preserve"> The parent / carer links can be added to your websites and newsletter.</w:t>
      </w:r>
    </w:p>
    <w:p w14:paraId="6CB637DC" w14:textId="77777777" w:rsidR="00776109" w:rsidRPr="00776109" w:rsidRDefault="00B34688" w:rsidP="00B34688">
      <w:pPr>
        <w:rPr>
          <w:rFonts w:ascii="Arial" w:hAnsi="Arial" w:cs="Arial"/>
          <w:sz w:val="22"/>
          <w:szCs w:val="22"/>
        </w:rPr>
      </w:pPr>
      <w:r w:rsidRPr="00776109">
        <w:rPr>
          <w:rFonts w:ascii="Arial" w:hAnsi="Arial" w:cs="Arial"/>
          <w:sz w:val="22"/>
          <w:szCs w:val="22"/>
        </w:rPr>
        <w:t>This approach aims to provide timely, accessible support that strengthens family relationships and promotes positive outcomes for children.</w:t>
      </w:r>
    </w:p>
    <w:p w14:paraId="29BF6562" w14:textId="2EA116ED" w:rsidR="00776109" w:rsidRPr="00776109" w:rsidRDefault="00776109" w:rsidP="00B34688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776109">
        <w:rPr>
          <w:rFonts w:ascii="Arial" w:hAnsi="Arial" w:cs="Arial"/>
          <w:b/>
          <w:bCs/>
          <w:sz w:val="22"/>
          <w:szCs w:val="22"/>
          <w:u w:val="single"/>
        </w:rPr>
        <w:t>For Parents/Carers:</w:t>
      </w:r>
    </w:p>
    <w:p w14:paraId="1F0465A6" w14:textId="7AD5DA26" w:rsidR="00B46E30" w:rsidRPr="00776109" w:rsidRDefault="00B46E30" w:rsidP="00B34688">
      <w:pPr>
        <w:rPr>
          <w:rFonts w:ascii="Arial" w:hAnsi="Arial" w:cs="Arial"/>
          <w:sz w:val="22"/>
          <w:szCs w:val="22"/>
        </w:rPr>
      </w:pPr>
      <w:r w:rsidRPr="00776109">
        <w:rPr>
          <w:rFonts w:ascii="Arial" w:hAnsi="Arial" w:cs="Arial"/>
          <w:sz w:val="22"/>
          <w:szCs w:val="22"/>
        </w:rPr>
        <w:t xml:space="preserve">The service is via </w:t>
      </w:r>
      <w:proofErr w:type="spellStart"/>
      <w:r w:rsidRPr="00776109">
        <w:rPr>
          <w:rFonts w:ascii="Arial" w:hAnsi="Arial" w:cs="Arial"/>
          <w:sz w:val="22"/>
          <w:szCs w:val="22"/>
        </w:rPr>
        <w:t>OneplusOne</w:t>
      </w:r>
      <w:proofErr w:type="spellEnd"/>
      <w:r w:rsidRPr="00776109">
        <w:rPr>
          <w:rFonts w:ascii="Arial" w:hAnsi="Arial" w:cs="Arial"/>
          <w:sz w:val="22"/>
          <w:szCs w:val="22"/>
        </w:rPr>
        <w:t xml:space="preserve"> and is the “Getting </w:t>
      </w:r>
      <w:proofErr w:type="gramStart"/>
      <w:r w:rsidRPr="00776109">
        <w:rPr>
          <w:rFonts w:ascii="Arial" w:hAnsi="Arial" w:cs="Arial"/>
          <w:sz w:val="22"/>
          <w:szCs w:val="22"/>
        </w:rPr>
        <w:t>On</w:t>
      </w:r>
      <w:proofErr w:type="gramEnd"/>
      <w:r w:rsidRPr="00776109">
        <w:rPr>
          <w:rFonts w:ascii="Arial" w:hAnsi="Arial" w:cs="Arial"/>
          <w:sz w:val="22"/>
          <w:szCs w:val="22"/>
        </w:rPr>
        <w:t xml:space="preserve"> Better Package” – </w:t>
      </w:r>
      <w:r w:rsidR="00B36856" w:rsidRPr="00776109">
        <w:rPr>
          <w:rFonts w:ascii="Arial" w:hAnsi="Arial" w:cs="Arial"/>
          <w:sz w:val="22"/>
          <w:szCs w:val="22"/>
        </w:rPr>
        <w:t xml:space="preserve">these </w:t>
      </w:r>
      <w:r w:rsidR="00B36856">
        <w:rPr>
          <w:rFonts w:ascii="Arial" w:hAnsi="Arial" w:cs="Arial"/>
          <w:sz w:val="22"/>
          <w:szCs w:val="22"/>
        </w:rPr>
        <w:t xml:space="preserve">include </w:t>
      </w:r>
      <w:r w:rsidR="00B36856" w:rsidRPr="00776109">
        <w:rPr>
          <w:rFonts w:ascii="Arial" w:hAnsi="Arial" w:cs="Arial"/>
          <w:sz w:val="22"/>
          <w:szCs w:val="22"/>
        </w:rPr>
        <w:t>interventions</w:t>
      </w:r>
      <w:r w:rsidRPr="00776109">
        <w:rPr>
          <w:rFonts w:ascii="Arial" w:hAnsi="Arial" w:cs="Arial"/>
          <w:sz w:val="22"/>
          <w:szCs w:val="22"/>
        </w:rPr>
        <w:t xml:space="preserve"> for families as follows:</w:t>
      </w:r>
    </w:p>
    <w:p w14:paraId="06316455" w14:textId="0004FCFD" w:rsidR="00B46E30" w:rsidRPr="00776109" w:rsidRDefault="00B46E30" w:rsidP="00B46E30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76109">
        <w:rPr>
          <w:rFonts w:ascii="Arial" w:hAnsi="Arial" w:cs="Arial"/>
          <w:b/>
          <w:bCs/>
          <w:sz w:val="22"/>
          <w:szCs w:val="22"/>
        </w:rPr>
        <w:t>“Me, you and the baby to</w:t>
      </w:r>
      <w:r w:rsidR="0082556A">
        <w:rPr>
          <w:rFonts w:ascii="Arial" w:hAnsi="Arial" w:cs="Arial"/>
          <w:b/>
          <w:bCs/>
          <w:sz w:val="22"/>
          <w:szCs w:val="22"/>
        </w:rPr>
        <w:t>o</w:t>
      </w:r>
      <w:r w:rsidRPr="00776109">
        <w:rPr>
          <w:rFonts w:ascii="Arial" w:hAnsi="Arial" w:cs="Arial"/>
          <w:b/>
          <w:bCs/>
          <w:sz w:val="22"/>
          <w:szCs w:val="22"/>
        </w:rPr>
        <w:t>”</w:t>
      </w:r>
      <w:r w:rsidRPr="00776109">
        <w:rPr>
          <w:rFonts w:ascii="Arial" w:hAnsi="Arial" w:cs="Arial"/>
          <w:sz w:val="22"/>
          <w:szCs w:val="22"/>
        </w:rPr>
        <w:t xml:space="preserve"> – aimed at new parents where the new addition may be </w:t>
      </w:r>
      <w:r w:rsidR="00A4543D" w:rsidRPr="00776109">
        <w:rPr>
          <w:rFonts w:ascii="Arial" w:hAnsi="Arial" w:cs="Arial"/>
          <w:sz w:val="22"/>
          <w:szCs w:val="22"/>
        </w:rPr>
        <w:t>affecting</w:t>
      </w:r>
      <w:r w:rsidRPr="00776109">
        <w:rPr>
          <w:rFonts w:ascii="Arial" w:hAnsi="Arial" w:cs="Arial"/>
          <w:sz w:val="22"/>
          <w:szCs w:val="22"/>
        </w:rPr>
        <w:t xml:space="preserve"> the </w:t>
      </w:r>
      <w:r w:rsidR="00A4543D" w:rsidRPr="00776109">
        <w:rPr>
          <w:rFonts w:ascii="Arial" w:hAnsi="Arial" w:cs="Arial"/>
          <w:sz w:val="22"/>
          <w:szCs w:val="22"/>
        </w:rPr>
        <w:t>parents’</w:t>
      </w:r>
      <w:r w:rsidRPr="00776109">
        <w:rPr>
          <w:rFonts w:ascii="Arial" w:hAnsi="Arial" w:cs="Arial"/>
          <w:sz w:val="22"/>
          <w:szCs w:val="22"/>
        </w:rPr>
        <w:t xml:space="preserve"> </w:t>
      </w:r>
      <w:r w:rsidR="00A4543D" w:rsidRPr="00776109">
        <w:rPr>
          <w:rFonts w:ascii="Arial" w:hAnsi="Arial" w:cs="Arial"/>
          <w:sz w:val="22"/>
          <w:szCs w:val="22"/>
        </w:rPr>
        <w:t>relationship.</w:t>
      </w:r>
    </w:p>
    <w:p w14:paraId="4BC3C315" w14:textId="53E2D471" w:rsidR="00B46E30" w:rsidRPr="00776109" w:rsidRDefault="00B46E30" w:rsidP="00B46E30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76109">
        <w:rPr>
          <w:rFonts w:ascii="Arial" w:hAnsi="Arial" w:cs="Arial"/>
          <w:b/>
          <w:bCs/>
          <w:sz w:val="22"/>
          <w:szCs w:val="22"/>
        </w:rPr>
        <w:t>“How to Argue Better”</w:t>
      </w:r>
      <w:r w:rsidRPr="00776109">
        <w:rPr>
          <w:rFonts w:ascii="Arial" w:hAnsi="Arial" w:cs="Arial"/>
          <w:sz w:val="22"/>
          <w:szCs w:val="22"/>
        </w:rPr>
        <w:t xml:space="preserve"> – aimed at parents where little thigs are escalating and arguments may </w:t>
      </w:r>
      <w:r w:rsidR="00A81C0F">
        <w:rPr>
          <w:rFonts w:ascii="Arial" w:hAnsi="Arial" w:cs="Arial"/>
          <w:sz w:val="22"/>
          <w:szCs w:val="22"/>
        </w:rPr>
        <w:t xml:space="preserve">occur </w:t>
      </w:r>
      <w:r w:rsidRPr="00776109">
        <w:rPr>
          <w:rFonts w:ascii="Arial" w:hAnsi="Arial" w:cs="Arial"/>
          <w:sz w:val="22"/>
          <w:szCs w:val="22"/>
        </w:rPr>
        <w:t>in front of children.</w:t>
      </w:r>
    </w:p>
    <w:p w14:paraId="216956C6" w14:textId="36A8FC6C" w:rsidR="00B46E30" w:rsidRPr="00776109" w:rsidRDefault="00B46E30" w:rsidP="00B46E30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76109">
        <w:rPr>
          <w:rFonts w:ascii="Arial" w:hAnsi="Arial" w:cs="Arial"/>
          <w:b/>
          <w:bCs/>
          <w:sz w:val="22"/>
          <w:szCs w:val="22"/>
        </w:rPr>
        <w:t>“Getting it Right Children”</w:t>
      </w:r>
      <w:r w:rsidRPr="00776109">
        <w:rPr>
          <w:rFonts w:ascii="Arial" w:hAnsi="Arial" w:cs="Arial"/>
          <w:sz w:val="22"/>
          <w:szCs w:val="22"/>
        </w:rPr>
        <w:t xml:space="preserve"> – aimed at parents who are split up and are trying to co-parent.</w:t>
      </w:r>
    </w:p>
    <w:p w14:paraId="7507C76F" w14:textId="5A6A2470" w:rsidR="00B46E30" w:rsidRPr="00776109" w:rsidRDefault="00B46E30" w:rsidP="00B46E30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76109">
        <w:rPr>
          <w:rFonts w:ascii="Arial" w:hAnsi="Arial" w:cs="Arial"/>
          <w:b/>
          <w:bCs/>
          <w:sz w:val="22"/>
          <w:szCs w:val="22"/>
        </w:rPr>
        <w:t>“Debt and Relationships”</w:t>
      </w:r>
      <w:r w:rsidRPr="00776109">
        <w:rPr>
          <w:rFonts w:ascii="Arial" w:hAnsi="Arial" w:cs="Arial"/>
          <w:sz w:val="22"/>
          <w:szCs w:val="22"/>
        </w:rPr>
        <w:t xml:space="preserve"> – aimed at parents </w:t>
      </w:r>
      <w:r w:rsidR="00A81C0F" w:rsidRPr="00776109">
        <w:rPr>
          <w:rFonts w:ascii="Arial" w:hAnsi="Arial" w:cs="Arial"/>
          <w:sz w:val="22"/>
          <w:szCs w:val="22"/>
        </w:rPr>
        <w:t>who may</w:t>
      </w:r>
      <w:r w:rsidRPr="00776109">
        <w:rPr>
          <w:rFonts w:ascii="Arial" w:hAnsi="Arial" w:cs="Arial"/>
          <w:sz w:val="22"/>
          <w:szCs w:val="22"/>
        </w:rPr>
        <w:t xml:space="preserve"> be facing financial pressures that are </w:t>
      </w:r>
      <w:r w:rsidR="00776109" w:rsidRPr="00776109">
        <w:rPr>
          <w:rFonts w:ascii="Arial" w:hAnsi="Arial" w:cs="Arial"/>
          <w:sz w:val="22"/>
          <w:szCs w:val="22"/>
        </w:rPr>
        <w:t>affecting</w:t>
      </w:r>
      <w:r w:rsidRPr="00776109">
        <w:rPr>
          <w:rFonts w:ascii="Arial" w:hAnsi="Arial" w:cs="Arial"/>
          <w:sz w:val="22"/>
          <w:szCs w:val="22"/>
        </w:rPr>
        <w:t xml:space="preserve"> their relationship.</w:t>
      </w:r>
    </w:p>
    <w:p w14:paraId="6213EB96" w14:textId="37659136" w:rsidR="00B46E30" w:rsidRPr="00776109" w:rsidRDefault="00B46E30" w:rsidP="00B46E30">
      <w:pPr>
        <w:rPr>
          <w:rFonts w:ascii="Arial" w:hAnsi="Arial" w:cs="Arial"/>
          <w:sz w:val="22"/>
          <w:szCs w:val="22"/>
        </w:rPr>
      </w:pPr>
      <w:r w:rsidRPr="00776109">
        <w:rPr>
          <w:rFonts w:ascii="Arial" w:hAnsi="Arial" w:cs="Arial"/>
          <w:sz w:val="22"/>
          <w:szCs w:val="22"/>
        </w:rPr>
        <w:t xml:space="preserve">Any Hampshire family can access these interventions by registering here, by choosing Southern England on the map page and clicking on Hampshire: </w:t>
      </w:r>
      <w:hyperlink r:id="rId6" w:history="1">
        <w:r w:rsidRPr="00776109">
          <w:rPr>
            <w:rStyle w:val="Hyperlink"/>
            <w:rFonts w:ascii="Arial" w:hAnsi="Arial" w:cs="Arial"/>
            <w:sz w:val="22"/>
            <w:szCs w:val="22"/>
          </w:rPr>
          <w:t xml:space="preserve">Parent resource </w:t>
        </w:r>
        <w:proofErr w:type="gramStart"/>
        <w:r w:rsidRPr="00776109">
          <w:rPr>
            <w:rStyle w:val="Hyperlink"/>
            <w:rFonts w:ascii="Arial" w:hAnsi="Arial" w:cs="Arial"/>
            <w:sz w:val="22"/>
            <w:szCs w:val="22"/>
          </w:rPr>
          <w:t>sign</w:t>
        </w:r>
        <w:proofErr w:type="gramEnd"/>
        <w:r w:rsidRPr="00776109">
          <w:rPr>
            <w:rStyle w:val="Hyperlink"/>
            <w:rFonts w:ascii="Arial" w:hAnsi="Arial" w:cs="Arial"/>
            <w:sz w:val="22"/>
            <w:szCs w:val="22"/>
          </w:rPr>
          <w:t xml:space="preserve"> up</w:t>
        </w:r>
      </w:hyperlink>
    </w:p>
    <w:p w14:paraId="64E15B2C" w14:textId="39ECEFFC" w:rsidR="00B34688" w:rsidRPr="00776109" w:rsidRDefault="00B34688" w:rsidP="00B46E30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776109">
        <w:rPr>
          <w:rFonts w:ascii="Arial" w:hAnsi="Arial" w:cs="Arial"/>
          <w:b/>
          <w:bCs/>
          <w:sz w:val="22"/>
          <w:szCs w:val="22"/>
          <w:u w:val="single"/>
        </w:rPr>
        <w:t>Professionals</w:t>
      </w:r>
      <w:r w:rsidR="00EC1BDF">
        <w:rPr>
          <w:rFonts w:ascii="Arial" w:hAnsi="Arial" w:cs="Arial"/>
          <w:b/>
          <w:bCs/>
          <w:sz w:val="22"/>
          <w:szCs w:val="22"/>
          <w:u w:val="single"/>
        </w:rPr>
        <w:t xml:space="preserve"> ONLY</w:t>
      </w:r>
      <w:r w:rsidRPr="00776109">
        <w:rPr>
          <w:rFonts w:ascii="Arial" w:hAnsi="Arial" w:cs="Arial"/>
          <w:b/>
          <w:bCs/>
          <w:sz w:val="22"/>
          <w:szCs w:val="22"/>
          <w:u w:val="single"/>
        </w:rPr>
        <w:t>:</w:t>
      </w:r>
    </w:p>
    <w:p w14:paraId="0749475D" w14:textId="655DEDA5" w:rsidR="00B46E30" w:rsidRPr="00776109" w:rsidRDefault="00B46E30" w:rsidP="00B46E30">
      <w:pPr>
        <w:rPr>
          <w:rFonts w:ascii="Arial" w:hAnsi="Arial" w:cs="Arial"/>
          <w:sz w:val="22"/>
          <w:szCs w:val="22"/>
        </w:rPr>
      </w:pPr>
      <w:r w:rsidRPr="00776109">
        <w:rPr>
          <w:rFonts w:ascii="Arial" w:hAnsi="Arial" w:cs="Arial"/>
          <w:sz w:val="22"/>
          <w:szCs w:val="22"/>
        </w:rPr>
        <w:t xml:space="preserve">There is also </w:t>
      </w:r>
      <w:r w:rsidR="00F3664F">
        <w:rPr>
          <w:rFonts w:ascii="Arial" w:hAnsi="Arial" w:cs="Arial"/>
          <w:sz w:val="22"/>
          <w:szCs w:val="22"/>
        </w:rPr>
        <w:t>training</w:t>
      </w:r>
      <w:r w:rsidRPr="00776109">
        <w:rPr>
          <w:rFonts w:ascii="Arial" w:hAnsi="Arial" w:cs="Arial"/>
          <w:sz w:val="22"/>
          <w:szCs w:val="22"/>
        </w:rPr>
        <w:t xml:space="preserve"> available for </w:t>
      </w:r>
      <w:r w:rsidR="00B34688" w:rsidRPr="00776109">
        <w:rPr>
          <w:rFonts w:ascii="Arial" w:hAnsi="Arial" w:cs="Arial"/>
          <w:sz w:val="22"/>
          <w:szCs w:val="22"/>
          <w:u w:val="single"/>
        </w:rPr>
        <w:t>professionals</w:t>
      </w:r>
      <w:r w:rsidR="00B34688" w:rsidRPr="00776109">
        <w:rPr>
          <w:rFonts w:ascii="Arial" w:hAnsi="Arial" w:cs="Arial"/>
          <w:sz w:val="22"/>
          <w:szCs w:val="22"/>
        </w:rPr>
        <w:t>,</w:t>
      </w:r>
      <w:r w:rsidRPr="00776109">
        <w:rPr>
          <w:rFonts w:ascii="Arial" w:hAnsi="Arial" w:cs="Arial"/>
          <w:sz w:val="22"/>
          <w:szCs w:val="22"/>
        </w:rPr>
        <w:t xml:space="preserve"> and we would like to skill up the workforce </w:t>
      </w:r>
      <w:r w:rsidR="00C35C47">
        <w:rPr>
          <w:rFonts w:ascii="Arial" w:hAnsi="Arial" w:cs="Arial"/>
          <w:sz w:val="22"/>
          <w:szCs w:val="22"/>
        </w:rPr>
        <w:t>across the system</w:t>
      </w:r>
      <w:r w:rsidR="00B34688" w:rsidRPr="00776109">
        <w:rPr>
          <w:rFonts w:ascii="Arial" w:hAnsi="Arial" w:cs="Arial"/>
          <w:sz w:val="22"/>
          <w:szCs w:val="22"/>
        </w:rPr>
        <w:t xml:space="preserve">, to help manage families where parental conflict is a presenting issue. The following </w:t>
      </w:r>
      <w:r w:rsidR="00776109" w:rsidRPr="00776109">
        <w:rPr>
          <w:rFonts w:ascii="Arial" w:hAnsi="Arial" w:cs="Arial"/>
          <w:sz w:val="22"/>
          <w:szCs w:val="22"/>
        </w:rPr>
        <w:t>eLea</w:t>
      </w:r>
      <w:r w:rsidR="00776109">
        <w:rPr>
          <w:rFonts w:ascii="Arial" w:hAnsi="Arial" w:cs="Arial"/>
          <w:sz w:val="22"/>
          <w:szCs w:val="22"/>
        </w:rPr>
        <w:t>r</w:t>
      </w:r>
      <w:r w:rsidR="00776109" w:rsidRPr="00776109">
        <w:rPr>
          <w:rFonts w:ascii="Arial" w:hAnsi="Arial" w:cs="Arial"/>
          <w:sz w:val="22"/>
          <w:szCs w:val="22"/>
        </w:rPr>
        <w:t>ning</w:t>
      </w:r>
      <w:r w:rsidR="00B34688" w:rsidRPr="00776109">
        <w:rPr>
          <w:rFonts w:ascii="Arial" w:hAnsi="Arial" w:cs="Arial"/>
          <w:sz w:val="22"/>
          <w:szCs w:val="22"/>
        </w:rPr>
        <w:t xml:space="preserve"> is </w:t>
      </w:r>
      <w:r w:rsidR="00776109" w:rsidRPr="00776109">
        <w:rPr>
          <w:rFonts w:ascii="Arial" w:hAnsi="Arial" w:cs="Arial"/>
          <w:sz w:val="22"/>
          <w:szCs w:val="22"/>
        </w:rPr>
        <w:t>available,</w:t>
      </w:r>
      <w:r w:rsidR="00B34688" w:rsidRPr="00776109">
        <w:rPr>
          <w:rFonts w:ascii="Arial" w:hAnsi="Arial" w:cs="Arial"/>
          <w:sz w:val="22"/>
          <w:szCs w:val="22"/>
        </w:rPr>
        <w:t xml:space="preserve"> and you are encouraged to complete all 4 modules. Each module takes 30mins, so this is 2 hours of your time in total:</w:t>
      </w:r>
    </w:p>
    <w:p w14:paraId="0A990E72" w14:textId="29C114CC" w:rsidR="00B34688" w:rsidRPr="00776109" w:rsidRDefault="00B34688" w:rsidP="00B34688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76109">
        <w:rPr>
          <w:rFonts w:ascii="Arial" w:hAnsi="Arial" w:cs="Arial"/>
          <w:sz w:val="22"/>
          <w:szCs w:val="22"/>
        </w:rPr>
        <w:t>Module 1 – Impact of Parental Conflict</w:t>
      </w:r>
    </w:p>
    <w:p w14:paraId="2C248FBA" w14:textId="68C9500A" w:rsidR="00B34688" w:rsidRPr="00776109" w:rsidRDefault="00B34688" w:rsidP="00B34688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76109">
        <w:rPr>
          <w:rFonts w:ascii="Arial" w:hAnsi="Arial" w:cs="Arial"/>
          <w:sz w:val="22"/>
          <w:szCs w:val="22"/>
        </w:rPr>
        <w:t>Module 2 – Recognising DA</w:t>
      </w:r>
    </w:p>
    <w:p w14:paraId="2C53D773" w14:textId="56DDDEE6" w:rsidR="00B34688" w:rsidRPr="00776109" w:rsidRDefault="00B34688" w:rsidP="00B34688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76109">
        <w:rPr>
          <w:rFonts w:ascii="Arial" w:hAnsi="Arial" w:cs="Arial"/>
          <w:sz w:val="22"/>
          <w:szCs w:val="22"/>
        </w:rPr>
        <w:t>Module 3 – Intro to the Getting on Better Package</w:t>
      </w:r>
    </w:p>
    <w:p w14:paraId="78368D84" w14:textId="77777777" w:rsidR="00776109" w:rsidRPr="00776109" w:rsidRDefault="00B34688" w:rsidP="00B34688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color w:val="467886"/>
          <w:sz w:val="22"/>
          <w:szCs w:val="22"/>
        </w:rPr>
      </w:pPr>
      <w:r w:rsidRPr="00776109">
        <w:rPr>
          <w:rFonts w:ascii="Arial" w:hAnsi="Arial" w:cs="Arial"/>
          <w:sz w:val="22"/>
          <w:szCs w:val="22"/>
        </w:rPr>
        <w:t>Module 4 – Build your confidence</w:t>
      </w:r>
    </w:p>
    <w:p w14:paraId="36849CEB" w14:textId="2959E1C2" w:rsidR="00B34688" w:rsidRPr="00776109" w:rsidRDefault="00B34688" w:rsidP="00776109">
      <w:pPr>
        <w:rPr>
          <w:rFonts w:ascii="Arial" w:eastAsia="Times New Roman" w:hAnsi="Arial" w:cs="Arial"/>
          <w:color w:val="467886"/>
          <w:sz w:val="22"/>
          <w:szCs w:val="22"/>
        </w:rPr>
      </w:pPr>
      <w:r w:rsidRPr="00776109">
        <w:rPr>
          <w:rFonts w:ascii="Arial" w:hAnsi="Arial" w:cs="Arial"/>
          <w:sz w:val="22"/>
          <w:szCs w:val="22"/>
        </w:rPr>
        <w:t xml:space="preserve">You can access this eLearning by registering your work email here: </w:t>
      </w:r>
      <w:hyperlink r:id="rId7" w:history="1">
        <w:r w:rsidRPr="00776109">
          <w:rPr>
            <w:rStyle w:val="Hyperlink"/>
            <w:rFonts w:ascii="Arial" w:eastAsia="Times New Roman" w:hAnsi="Arial" w:cs="Arial"/>
            <w:sz w:val="22"/>
            <w:szCs w:val="22"/>
          </w:rPr>
          <w:t>https://elearning.opo.org.uk</w:t>
        </w:r>
      </w:hyperlink>
    </w:p>
    <w:p w14:paraId="1F3FD4A2" w14:textId="775F5B16" w:rsidR="00B34688" w:rsidRPr="00776109" w:rsidRDefault="00B34688" w:rsidP="00B34688">
      <w:pPr>
        <w:rPr>
          <w:rFonts w:ascii="Arial" w:eastAsia="Times New Roman" w:hAnsi="Arial" w:cs="Arial"/>
          <w:sz w:val="22"/>
          <w:szCs w:val="22"/>
        </w:rPr>
      </w:pPr>
      <w:r w:rsidRPr="00776109">
        <w:rPr>
          <w:rFonts w:ascii="Arial" w:eastAsia="Times New Roman" w:hAnsi="Arial" w:cs="Arial"/>
          <w:sz w:val="22"/>
          <w:szCs w:val="22"/>
        </w:rPr>
        <w:t xml:space="preserve">In addition, </w:t>
      </w:r>
      <w:r w:rsidRPr="00776109">
        <w:rPr>
          <w:rFonts w:ascii="Arial" w:eastAsia="Times New Roman" w:hAnsi="Arial" w:cs="Arial"/>
          <w:b/>
          <w:bCs/>
          <w:sz w:val="22"/>
          <w:szCs w:val="22"/>
          <w:u w:val="single"/>
        </w:rPr>
        <w:t>professionals</w:t>
      </w:r>
      <w:r w:rsidRPr="00776109">
        <w:rPr>
          <w:rFonts w:ascii="Arial" w:eastAsia="Times New Roman" w:hAnsi="Arial" w:cs="Arial"/>
          <w:sz w:val="22"/>
          <w:szCs w:val="22"/>
        </w:rPr>
        <w:t xml:space="preserve"> can access the </w:t>
      </w:r>
      <w:r w:rsidRPr="007C4421">
        <w:rPr>
          <w:rFonts w:ascii="Arial" w:eastAsia="Times New Roman" w:hAnsi="Arial" w:cs="Arial"/>
          <w:b/>
          <w:bCs/>
          <w:sz w:val="22"/>
          <w:szCs w:val="22"/>
          <w:u w:val="single"/>
        </w:rPr>
        <w:t>resource library</w:t>
      </w:r>
      <w:r w:rsidRPr="00776109">
        <w:rPr>
          <w:rFonts w:ascii="Arial" w:eastAsia="Times New Roman" w:hAnsi="Arial" w:cs="Arial"/>
          <w:sz w:val="22"/>
          <w:szCs w:val="22"/>
        </w:rPr>
        <w:t>, which will give you:</w:t>
      </w:r>
    </w:p>
    <w:p w14:paraId="4FADC918" w14:textId="45C5A54E" w:rsidR="00B34688" w:rsidRPr="00776109" w:rsidRDefault="00B34688" w:rsidP="00945E89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76109">
        <w:rPr>
          <w:rFonts w:ascii="Arial" w:eastAsia="Times New Roman" w:hAnsi="Arial" w:cs="Arial"/>
          <w:sz w:val="22"/>
          <w:szCs w:val="22"/>
        </w:rPr>
        <w:t>15 Evidence based cards for direct work with parents</w:t>
      </w:r>
    </w:p>
    <w:p w14:paraId="0DB383DF" w14:textId="709DC4D7" w:rsidR="00B34688" w:rsidRPr="00776109" w:rsidRDefault="00B34688" w:rsidP="00B34688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76109">
        <w:rPr>
          <w:rFonts w:ascii="Arial" w:eastAsia="Times New Roman" w:hAnsi="Arial" w:cs="Arial"/>
          <w:sz w:val="22"/>
          <w:szCs w:val="22"/>
        </w:rPr>
        <w:t>9 Evidence based cards to support direct work with children and young people</w:t>
      </w:r>
    </w:p>
    <w:p w14:paraId="112AFD0A" w14:textId="296C99B7" w:rsidR="00B34688" w:rsidRPr="00776109" w:rsidRDefault="00B34688" w:rsidP="00B34688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76109">
        <w:rPr>
          <w:rFonts w:ascii="Arial" w:eastAsia="Times New Roman" w:hAnsi="Arial" w:cs="Arial"/>
          <w:sz w:val="22"/>
          <w:szCs w:val="22"/>
        </w:rPr>
        <w:t>Session guides to support direct interventions.</w:t>
      </w:r>
    </w:p>
    <w:p w14:paraId="5AB76D6A" w14:textId="3BDA491B" w:rsidR="00776109" w:rsidRPr="00776109" w:rsidRDefault="00B34688" w:rsidP="00B34688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i/>
          <w:iCs/>
          <w:color w:val="467886"/>
          <w:sz w:val="22"/>
          <w:szCs w:val="22"/>
        </w:rPr>
      </w:pPr>
      <w:r w:rsidRPr="00776109">
        <w:rPr>
          <w:rFonts w:ascii="Arial" w:eastAsia="Times New Roman" w:hAnsi="Arial" w:cs="Arial"/>
          <w:sz w:val="22"/>
          <w:szCs w:val="22"/>
        </w:rPr>
        <w:t xml:space="preserve">Promotional materials, flyers, posters and social media assets </w:t>
      </w:r>
      <w:r w:rsidRPr="00776109">
        <w:rPr>
          <w:rFonts w:ascii="Arial" w:eastAsia="Times New Roman" w:hAnsi="Arial" w:cs="Arial"/>
          <w:i/>
          <w:iCs/>
          <w:sz w:val="22"/>
          <w:szCs w:val="22"/>
        </w:rPr>
        <w:t xml:space="preserve">(you may want to download these to use for </w:t>
      </w:r>
      <w:r w:rsidR="0021025A">
        <w:rPr>
          <w:rFonts w:ascii="Arial" w:eastAsia="Times New Roman" w:hAnsi="Arial" w:cs="Arial"/>
          <w:i/>
          <w:iCs/>
          <w:sz w:val="22"/>
          <w:szCs w:val="22"/>
        </w:rPr>
        <w:t>your websites</w:t>
      </w:r>
      <w:r w:rsidRPr="00776109">
        <w:rPr>
          <w:rFonts w:ascii="Arial" w:eastAsia="Times New Roman" w:hAnsi="Arial" w:cs="Arial"/>
          <w:i/>
          <w:iCs/>
          <w:sz w:val="22"/>
          <w:szCs w:val="22"/>
        </w:rPr>
        <w:t>)</w:t>
      </w:r>
    </w:p>
    <w:p w14:paraId="10D227C6" w14:textId="77777777" w:rsidR="00776109" w:rsidRDefault="00B34688" w:rsidP="00B34688">
      <w:pPr>
        <w:rPr>
          <w:rFonts w:ascii="Arial" w:eastAsia="Times New Roman" w:hAnsi="Arial" w:cs="Arial"/>
          <w:color w:val="467886"/>
          <w:sz w:val="22"/>
          <w:szCs w:val="22"/>
        </w:rPr>
      </w:pPr>
      <w:r w:rsidRPr="00776109">
        <w:rPr>
          <w:rFonts w:ascii="Arial" w:hAnsi="Arial" w:cs="Arial"/>
          <w:sz w:val="22"/>
          <w:szCs w:val="22"/>
        </w:rPr>
        <w:t xml:space="preserve">You can access the resource library by registering your work email here: </w:t>
      </w:r>
      <w:hyperlink r:id="rId8" w:tooltip="Original URL: https://www.oneplusone.org.uk/gettingonbetter/practitioners. Click or tap if you trust this link." w:history="1">
        <w:r w:rsidRPr="00776109">
          <w:rPr>
            <w:rStyle w:val="Hyperlink"/>
            <w:rFonts w:ascii="Arial" w:eastAsia="Times New Roman" w:hAnsi="Arial" w:cs="Arial"/>
            <w:color w:val="467886"/>
            <w:sz w:val="22"/>
            <w:szCs w:val="22"/>
          </w:rPr>
          <w:t>https://www.oneplusone.org.uk/gettingonbetter/practitioners</w:t>
        </w:r>
      </w:hyperlink>
    </w:p>
    <w:p w14:paraId="2F6C7338" w14:textId="162595E8" w:rsidR="00B34688" w:rsidRPr="00776109" w:rsidRDefault="00B34688" w:rsidP="00B34688">
      <w:pPr>
        <w:rPr>
          <w:rFonts w:ascii="Arial" w:hAnsi="Arial" w:cs="Arial"/>
          <w:sz w:val="22"/>
          <w:szCs w:val="22"/>
        </w:rPr>
      </w:pPr>
    </w:p>
    <w:sectPr w:rsidR="00B34688" w:rsidRPr="00776109" w:rsidSect="00776109">
      <w:pgSz w:w="11906" w:h="16838"/>
      <w:pgMar w:top="567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035602"/>
    <w:multiLevelType w:val="hybridMultilevel"/>
    <w:tmpl w:val="1700C6AC"/>
    <w:lvl w:ilvl="0" w:tplc="FC00453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6977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E30"/>
    <w:rsid w:val="0021025A"/>
    <w:rsid w:val="00356529"/>
    <w:rsid w:val="003D007C"/>
    <w:rsid w:val="00441958"/>
    <w:rsid w:val="0049120C"/>
    <w:rsid w:val="004B7291"/>
    <w:rsid w:val="006008F0"/>
    <w:rsid w:val="00776109"/>
    <w:rsid w:val="007C4421"/>
    <w:rsid w:val="00801A00"/>
    <w:rsid w:val="0082556A"/>
    <w:rsid w:val="0092108D"/>
    <w:rsid w:val="009350A8"/>
    <w:rsid w:val="009450E1"/>
    <w:rsid w:val="00945E89"/>
    <w:rsid w:val="00A4543D"/>
    <w:rsid w:val="00A81C0F"/>
    <w:rsid w:val="00A94950"/>
    <w:rsid w:val="00B34688"/>
    <w:rsid w:val="00B36856"/>
    <w:rsid w:val="00B46E30"/>
    <w:rsid w:val="00BF3776"/>
    <w:rsid w:val="00C35C47"/>
    <w:rsid w:val="00EC1BDF"/>
    <w:rsid w:val="00F36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A3EE10"/>
  <w15:chartTrackingRefBased/>
  <w15:docId w15:val="{C03B831C-02AB-4564-8E4E-EFB79F501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6E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6E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6E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6E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6E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6E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6E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6E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6E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6E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6E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6E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6E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6E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6E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6E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6E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6E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6E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6E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6E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6E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6E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6E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6E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6E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6E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6E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6E3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46E3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46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tect.checkpoint.com/v2/r06/___https:/www.oneplusone.org.uk/gettingonbetter/practitioners___.ZXV3MjpoY2Nwcm9kOmM6bzoyNTEwOGFjZmI2ZTJlNjQxMTk5ZDQyYmM5NDVhNDM2Zjo3OmZjYmE6ZTkwN2QxZjY1NzVlZWRmMWViNmI2NDE1Y2UyOGEzMDQyMzZjNzZiYWI5ZTI0YTgzODc4NzExN2RmMWIwNTQ4YTpoOlQ6R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learning.opo.org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oneplusone.org.uk/parents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469</Words>
  <Characters>2678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Hampshire County Council</Company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Reeve, Rebecca</dc:creator>
  <cp:keywords/>
  <dc:description/>
  <cp:lastModifiedBy>Austoni, Tamsin</cp:lastModifiedBy>
  <cp:revision>2</cp:revision>
  <dcterms:created xsi:type="dcterms:W3CDTF">2026-06-16T08:31:00Z</dcterms:created>
  <dcterms:modified xsi:type="dcterms:W3CDTF">2026-06-16T08:31:00Z</dcterms:modified>
</cp:coreProperties>
</file>